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23" w:rsidRPr="008E0615" w:rsidRDefault="00814023" w:rsidP="008E0615">
      <w:pPr>
        <w:spacing w:after="0"/>
        <w:ind w:firstLine="709"/>
        <w:jc w:val="center"/>
        <w:outlineLvl w:val="1"/>
        <w:rPr>
          <w:rFonts w:ascii="Times New Roman" w:eastAsia="Times New Roman" w:hAnsi="Times New Roman" w:cs="Times New Roman"/>
          <w:b/>
          <w:color w:val="010101"/>
          <w:sz w:val="36"/>
          <w:szCs w:val="36"/>
          <w:lang w:eastAsia="ru-RU"/>
        </w:rPr>
      </w:pPr>
      <w:r w:rsidRPr="008E0615">
        <w:rPr>
          <w:rFonts w:ascii="Times New Roman" w:eastAsia="Times New Roman" w:hAnsi="Times New Roman" w:cs="Times New Roman"/>
          <w:b/>
          <w:i/>
          <w:iCs/>
          <w:color w:val="010101"/>
          <w:sz w:val="36"/>
          <w:szCs w:val="36"/>
          <w:lang w:eastAsia="ru-RU"/>
        </w:rPr>
        <w:t>Использование игровых технологий на уроках английского языка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Происходящие в обществе глубокие преобразования всех сторон материальной и духовной жизни поставили перед полной средней школой проблему подготовки качественно новых, высокообразованных, творчески мыслящих, компетентных людей, обладающих культурологическими знаниям</w:t>
      </w:r>
      <w:bookmarkStart w:id="0" w:name="_GoBack"/>
      <w:bookmarkEnd w:id="0"/>
      <w:r w:rsidRPr="008E0615">
        <w:rPr>
          <w:rFonts w:ascii="Times New Roman" w:eastAsia="Times New Roman" w:hAnsi="Times New Roman" w:cs="Times New Roman"/>
          <w:color w:val="010101"/>
          <w:sz w:val="24"/>
          <w:szCs w:val="24"/>
          <w:lang w:eastAsia="ru-RU"/>
        </w:rPr>
        <w:t>и, способных психологически и функционально включаться в самостоятельную жизнь.</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При определении целей занятий обязательно учитываются личностные интересы школьников и их индивидуальные особенности. Для большей результативности обучения необходим индивидуальный подход к </w:t>
      </w:r>
      <w:proofErr w:type="gramStart"/>
      <w:r w:rsidRPr="008E0615">
        <w:rPr>
          <w:rFonts w:ascii="Times New Roman" w:eastAsia="Times New Roman" w:hAnsi="Times New Roman" w:cs="Times New Roman"/>
          <w:color w:val="010101"/>
          <w:sz w:val="24"/>
          <w:szCs w:val="24"/>
          <w:lang w:eastAsia="ru-RU"/>
        </w:rPr>
        <w:t>обучающимся</w:t>
      </w:r>
      <w:proofErr w:type="gramEnd"/>
      <w:r w:rsidRPr="008E0615">
        <w:rPr>
          <w:rFonts w:ascii="Times New Roman" w:eastAsia="Times New Roman" w:hAnsi="Times New Roman" w:cs="Times New Roman"/>
          <w:color w:val="010101"/>
          <w:sz w:val="24"/>
          <w:szCs w:val="24"/>
          <w:lang w:eastAsia="ru-RU"/>
        </w:rPr>
        <w:t>, что побуждает их к большей самостоятельности и активности.</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Английский язык в настоящее время приобрел статус языка глобального общения. И я, как преподаватель этой дисциплины, вижу свою задачу в </w:t>
      </w:r>
      <w:proofErr w:type="spellStart"/>
      <w:r w:rsidRPr="008E0615">
        <w:rPr>
          <w:rFonts w:ascii="Times New Roman" w:eastAsia="Times New Roman" w:hAnsi="Times New Roman" w:cs="Times New Roman"/>
          <w:color w:val="010101"/>
          <w:sz w:val="24"/>
          <w:szCs w:val="24"/>
          <w:lang w:eastAsia="ru-RU"/>
        </w:rPr>
        <w:t>лингвосоциальной</w:t>
      </w:r>
      <w:proofErr w:type="spellEnd"/>
      <w:r w:rsidRPr="008E0615">
        <w:rPr>
          <w:rFonts w:ascii="Times New Roman" w:eastAsia="Times New Roman" w:hAnsi="Times New Roman" w:cs="Times New Roman"/>
          <w:color w:val="010101"/>
          <w:sz w:val="24"/>
          <w:szCs w:val="24"/>
          <w:lang w:eastAsia="ru-RU"/>
        </w:rPr>
        <w:t xml:space="preserve"> адаптации учащихся к современным условиям.</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Таким образом, основной целью обучения иностранному языку является формирование коммуникативных умений.</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Но коммуникация, в свою очередь, нуждается в мотивации.</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Понятно, что нельзя заставить человека свободно общаться на иностранном языке формальным способом.</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Важно создать такие условия, чтобы общение стало необходимым, не для получения оценки, а просто потому, что для него языковая коммуникация стала потребностью.</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А для этого необходимо превратить каждого конкретного ученика из пассивного созерцателя в активного и творческого участника процесса обучения.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Как известно, детство неотделимо от игры. Игра - наиболее доступный и интересный для детей вид деятельности, способ усвоения полученных из окружающего мира впечатлений. Игра – это поле деятельности ребенка, в которой он вступают в общение со сверстниками. Детей объединяет общая цель, совместные усилия к ее достижению, общие переживания. Игра дает возможность незаметного усваивания языкового материала, а вместе с этим возникает чувство удовлетворения, повышается самооценка и мотивация. С точки зрения словесного материала, игра не что иное, как речевое упражнение. Игра помогает преодолеть и так называемый “языковой барьер”, который является, в первую очередь, психологической проблемой, а не просто недостатком словарного запаса или незнанием грамматического материала.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Педагогический опыт показывает, что не существует универсальной игры, пригодной для всех групп обучаемых. Одна и та же игра в разных группах проходит по-разному, а потому необходима её адаптация к конкретным условиям проведения. Игра не должна навязываться ученикам, а используется лишь с другими методами и средствами обучения, особенно на начальном этапе.</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Несомненно, учебная игра помогает развивать и скорректировать знания, активизировать интеллектуальную деятельность учеников. Следует заметить, однако, что все наиболее важные функции игры – функция межнациональной коммуникации, самореализации, психологической диагностики – успешно действуют только тогда, когда она грамотно организована. Продуманный алгоритм игровой деятельности создает необходимую благоприятную почву для всестороннего развития учащихся, что может </w:t>
      </w:r>
      <w:r w:rsidRPr="008E0615">
        <w:rPr>
          <w:rFonts w:ascii="Times New Roman" w:eastAsia="Times New Roman" w:hAnsi="Times New Roman" w:cs="Times New Roman"/>
          <w:color w:val="010101"/>
          <w:sz w:val="24"/>
          <w:szCs w:val="24"/>
          <w:lang w:eastAsia="ru-RU"/>
        </w:rPr>
        <w:lastRenderedPageBreak/>
        <w:t>быть достигнуто только при условии пропорционального сочетания в учебном процессе разных видов игр, к которым, в частности, относятся предметные (лингвистические) игры.</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Безусловно, используемые для активизации нового языкового материала ситуации и упражнения должны быть разнообразными и иметь коммуникативный и игровой характер. Языковые средства должны постоянно повторяться в новых речевых ситуациях, стимулирующих учащихся к практическому и осознанному употреблению лексико-грамматических явлений.</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Ролевая игра на уроках, является очень эффективным средством обучения, т.к. предполагает интенсивное общение между учащимися, учителем и учеником, способствуя формированию учебного сотрудничества и партнерства. </w:t>
      </w:r>
      <w:proofErr w:type="gramStart"/>
      <w:r w:rsidRPr="008E0615">
        <w:rPr>
          <w:rFonts w:ascii="Times New Roman" w:eastAsia="Times New Roman" w:hAnsi="Times New Roman" w:cs="Times New Roman"/>
          <w:color w:val="010101"/>
          <w:sz w:val="24"/>
          <w:szCs w:val="24"/>
          <w:lang w:eastAsia="ru-RU"/>
        </w:rPr>
        <w:t>Играя, школьники “погружаются” в разыгрываемую ситуацию, что помогает им преодолеть психологический барьер (стеснительность, неуверенность и т.д.) и самоутвердиться.</w:t>
      </w:r>
      <w:proofErr w:type="gramEnd"/>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Во время занятий я ставлю перед собой следующие задачи.</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-совершенствование фонетических навыков;</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-развитие навыков монологической и диалогической речи учащихся;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-расширение активного словаря учащихся благодаря освоению пассивного лексического материала;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-осознание учащимися сущности языковых явлений иной системы понятий;</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-расширение знаний о культуре, истории, традициях, обычаях страны изучаемого языка.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На уроках английского языка я практикую короткие постановки по эпизодам различных сказок с участием 2-3-х учащихся. Могу отметить, что во время таких постановок заметно улучшаются элементы разговорной речи. Учащиеся хорошо запоминают на слух отдельные фразы и учатся их применять в дальнейших занятиях.</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Ребята с удовольствием выступают</w:t>
      </w:r>
      <w:proofErr w:type="gramStart"/>
      <w:r w:rsidRPr="008E0615">
        <w:rPr>
          <w:rFonts w:ascii="Times New Roman" w:eastAsia="Times New Roman" w:hAnsi="Times New Roman" w:cs="Times New Roman"/>
          <w:color w:val="010101"/>
          <w:sz w:val="24"/>
          <w:szCs w:val="24"/>
          <w:lang w:eastAsia="ru-RU"/>
        </w:rPr>
        <w:t xml:space="preserve"> ,</w:t>
      </w:r>
      <w:proofErr w:type="gramEnd"/>
      <w:r w:rsidRPr="008E0615">
        <w:rPr>
          <w:rFonts w:ascii="Times New Roman" w:eastAsia="Times New Roman" w:hAnsi="Times New Roman" w:cs="Times New Roman"/>
          <w:color w:val="010101"/>
          <w:sz w:val="24"/>
          <w:szCs w:val="24"/>
          <w:lang w:eastAsia="ru-RU"/>
        </w:rPr>
        <w:t xml:space="preserve"> применяя полученные на уроках знания, на различных мероприятиях школьного и городского масштаба. Иногда даже в костюмах, приготовленными родителями.</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Важный этап работы над языковыми явлениями – систематизация грамматических и лексических знаний и навыков, характер которых должен соответствовать возрастным особенностям учащихся. Новое языковое явление может предъявляться учащимся в контексте (стихотворение, рифмовка, песня и т.д.). Повторяя за учителем стихотворение-рифмовку, дети знакомятся с новыми лексическими средствами, а учитель при этом побуждает учащихся к осознанному и внимательному отношению к английскому языку.</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Привлекательным в данном свете выглядит использование интерактивной доски или видеопроектора, усиливающих эффективность изучения тех или иных языковых явлений.</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Используемые в учебном процессе упражнения, развивающие фонетические навыки учащихся, должны иметь преимущественно игровой характер и быть направлены не только на постановку правильного произношения, но и на развитие способности дифференцировать </w:t>
      </w:r>
      <w:proofErr w:type="spellStart"/>
      <w:proofErr w:type="gramStart"/>
      <w:r w:rsidRPr="008E0615">
        <w:rPr>
          <w:rFonts w:ascii="Times New Roman" w:eastAsia="Times New Roman" w:hAnsi="Times New Roman" w:cs="Times New Roman"/>
          <w:color w:val="010101"/>
          <w:sz w:val="24"/>
          <w:szCs w:val="24"/>
          <w:lang w:eastAsia="ru-RU"/>
        </w:rPr>
        <w:t>смысло</w:t>
      </w:r>
      <w:proofErr w:type="spellEnd"/>
      <w:r w:rsidRPr="008E0615">
        <w:rPr>
          <w:rFonts w:ascii="Times New Roman" w:eastAsia="Times New Roman" w:hAnsi="Times New Roman" w:cs="Times New Roman"/>
          <w:color w:val="010101"/>
          <w:sz w:val="24"/>
          <w:szCs w:val="24"/>
          <w:lang w:eastAsia="ru-RU"/>
        </w:rPr>
        <w:t>-различительные</w:t>
      </w:r>
      <w:proofErr w:type="gramEnd"/>
      <w:r w:rsidRPr="008E0615">
        <w:rPr>
          <w:rFonts w:ascii="Times New Roman" w:eastAsia="Times New Roman" w:hAnsi="Times New Roman" w:cs="Times New Roman"/>
          <w:color w:val="010101"/>
          <w:sz w:val="24"/>
          <w:szCs w:val="24"/>
          <w:lang w:eastAsia="ru-RU"/>
        </w:rPr>
        <w:t xml:space="preserve"> фонемы английского языка и основные интонационные модели. Например, можно в данном случае использовать </w:t>
      </w:r>
      <w:proofErr w:type="gramStart"/>
      <w:r w:rsidRPr="008E0615">
        <w:rPr>
          <w:rFonts w:ascii="Times New Roman" w:eastAsia="Times New Roman" w:hAnsi="Times New Roman" w:cs="Times New Roman"/>
          <w:color w:val="010101"/>
          <w:sz w:val="24"/>
          <w:szCs w:val="24"/>
          <w:lang w:eastAsia="ru-RU"/>
        </w:rPr>
        <w:t>игру</w:t>
      </w:r>
      <w:proofErr w:type="gramEnd"/>
      <w:r w:rsidRPr="008E0615">
        <w:rPr>
          <w:rFonts w:ascii="Times New Roman" w:eastAsia="Times New Roman" w:hAnsi="Times New Roman" w:cs="Times New Roman"/>
          <w:color w:val="010101"/>
          <w:sz w:val="24"/>
          <w:szCs w:val="24"/>
          <w:lang w:eastAsia="ru-RU"/>
        </w:rPr>
        <w:t xml:space="preserve"> “Какой я задумал звук”, во время которого учитель называет цепочку слов, в которых встречается один и тот же звук, а ученики отгадывают его: </w:t>
      </w:r>
      <w:proofErr w:type="spellStart"/>
      <w:r w:rsidRPr="008E0615">
        <w:rPr>
          <w:rFonts w:ascii="Times New Roman" w:eastAsia="Times New Roman" w:hAnsi="Times New Roman" w:cs="Times New Roman"/>
          <w:color w:val="010101"/>
          <w:sz w:val="24"/>
          <w:szCs w:val="24"/>
          <w:lang w:eastAsia="ru-RU"/>
        </w:rPr>
        <w:t>love</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but</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nut</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trunk</w:t>
      </w:r>
      <w:proofErr w:type="spellEnd"/>
      <w:r w:rsidRPr="008E0615">
        <w:rPr>
          <w:rFonts w:ascii="Times New Roman" w:eastAsia="Times New Roman" w:hAnsi="Times New Roman" w:cs="Times New Roman"/>
          <w:color w:val="010101"/>
          <w:sz w:val="24"/>
          <w:szCs w:val="24"/>
          <w:lang w:eastAsia="ru-RU"/>
        </w:rPr>
        <w:t>.</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Что касается работы над лексической стороной устной и письменной речи, то она занимает большое место в учебном процессе, однако, используемые в этих целях упражнения, направленные на формирование лексических навыков должны включаться в </w:t>
      </w:r>
      <w:r w:rsidRPr="008E0615">
        <w:rPr>
          <w:rFonts w:ascii="Times New Roman" w:eastAsia="Times New Roman" w:hAnsi="Times New Roman" w:cs="Times New Roman"/>
          <w:color w:val="010101"/>
          <w:sz w:val="24"/>
          <w:szCs w:val="24"/>
          <w:lang w:eastAsia="ru-RU"/>
        </w:rPr>
        <w:lastRenderedPageBreak/>
        <w:t xml:space="preserve">коммуникативный контекст урока, так же иметь игровой и творческий характер. Дети, “играя” с языком, и с помощью языка, учатся внимательно относиться к слову как основному носителю информации, осознают закономерности словообразования, учатся систематизировать лексику в соответствии с заданными параметрами (например, по тематическому признаку, по словообразовательным элементам и др.). Например, следующая игра поможет усвоить лексику по тематическому признаку: каждый ученик получает карточку, на которой изображены предметы к теме “ Наш класс”, предположим a </w:t>
      </w:r>
      <w:proofErr w:type="spellStart"/>
      <w:r w:rsidRPr="008E0615">
        <w:rPr>
          <w:rFonts w:ascii="Times New Roman" w:eastAsia="Times New Roman" w:hAnsi="Times New Roman" w:cs="Times New Roman"/>
          <w:color w:val="010101"/>
          <w:sz w:val="24"/>
          <w:szCs w:val="24"/>
          <w:lang w:eastAsia="ru-RU"/>
        </w:rPr>
        <w:t>table</w:t>
      </w:r>
      <w:proofErr w:type="spellEnd"/>
      <w:r w:rsidRPr="008E0615">
        <w:rPr>
          <w:rFonts w:ascii="Times New Roman" w:eastAsia="Times New Roman" w:hAnsi="Times New Roman" w:cs="Times New Roman"/>
          <w:color w:val="010101"/>
          <w:sz w:val="24"/>
          <w:szCs w:val="24"/>
          <w:lang w:eastAsia="ru-RU"/>
        </w:rPr>
        <w:t xml:space="preserve">, a </w:t>
      </w:r>
      <w:proofErr w:type="spellStart"/>
      <w:r w:rsidRPr="008E0615">
        <w:rPr>
          <w:rFonts w:ascii="Times New Roman" w:eastAsia="Times New Roman" w:hAnsi="Times New Roman" w:cs="Times New Roman"/>
          <w:color w:val="010101"/>
          <w:sz w:val="24"/>
          <w:szCs w:val="24"/>
          <w:lang w:eastAsia="ru-RU"/>
        </w:rPr>
        <w:t>blackboard</w:t>
      </w:r>
      <w:proofErr w:type="spellEnd"/>
      <w:r w:rsidRPr="008E0615">
        <w:rPr>
          <w:rFonts w:ascii="Times New Roman" w:eastAsia="Times New Roman" w:hAnsi="Times New Roman" w:cs="Times New Roman"/>
          <w:color w:val="010101"/>
          <w:sz w:val="24"/>
          <w:szCs w:val="24"/>
          <w:lang w:eastAsia="ru-RU"/>
        </w:rPr>
        <w:t xml:space="preserve">, a </w:t>
      </w:r>
      <w:proofErr w:type="spellStart"/>
      <w:r w:rsidRPr="008E0615">
        <w:rPr>
          <w:rFonts w:ascii="Times New Roman" w:eastAsia="Times New Roman" w:hAnsi="Times New Roman" w:cs="Times New Roman"/>
          <w:color w:val="010101"/>
          <w:sz w:val="24"/>
          <w:szCs w:val="24"/>
          <w:lang w:eastAsia="ru-RU"/>
        </w:rPr>
        <w:t>window</w:t>
      </w:r>
      <w:proofErr w:type="spellEnd"/>
      <w:r w:rsidRPr="008E0615">
        <w:rPr>
          <w:rFonts w:ascii="Times New Roman" w:eastAsia="Times New Roman" w:hAnsi="Times New Roman" w:cs="Times New Roman"/>
          <w:color w:val="010101"/>
          <w:sz w:val="24"/>
          <w:szCs w:val="24"/>
          <w:lang w:eastAsia="ru-RU"/>
        </w:rPr>
        <w:t xml:space="preserve">, a </w:t>
      </w:r>
      <w:proofErr w:type="spellStart"/>
      <w:r w:rsidRPr="008E0615">
        <w:rPr>
          <w:rFonts w:ascii="Times New Roman" w:eastAsia="Times New Roman" w:hAnsi="Times New Roman" w:cs="Times New Roman"/>
          <w:color w:val="010101"/>
          <w:sz w:val="24"/>
          <w:szCs w:val="24"/>
          <w:lang w:eastAsia="ru-RU"/>
        </w:rPr>
        <w:t>chair</w:t>
      </w:r>
      <w:proofErr w:type="spellEnd"/>
      <w:r w:rsidRPr="008E0615">
        <w:rPr>
          <w:rFonts w:ascii="Times New Roman" w:eastAsia="Times New Roman" w:hAnsi="Times New Roman" w:cs="Times New Roman"/>
          <w:color w:val="010101"/>
          <w:sz w:val="24"/>
          <w:szCs w:val="24"/>
          <w:lang w:eastAsia="ru-RU"/>
        </w:rPr>
        <w:t xml:space="preserve"> и т.д. A другие не должны видеть, что изображено на карточках. Ведущий перечисляет предметы, учащиеся показывают карточку остальным, если назван его предмет.</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По поводу грамматической стороны речи Н.Д. Гальскова замечает, что в начальной школе учащиеся осознанно усваивают форму, значение и употребление отдельных грамматических явлений. При этом особое внимание уделяется тем явлениям, которые не совпадают с русским языком, или отсутствуют в нем. Работа над грамматикой проходит по пути “от примера к правилу”. Это значит, что учащиеся воспринимают новые грамматические явления в контексте, учатся его практически использовать в своей речи и затем в соответствующей их возрасту форме систематизируют полученные знания. Здесь также приведем пример игры данного вида: закрепление грамматической структуры в </w:t>
      </w:r>
      <w:proofErr w:type="spellStart"/>
      <w:r w:rsidRPr="008E0615">
        <w:rPr>
          <w:rFonts w:ascii="Times New Roman" w:eastAsia="Times New Roman" w:hAnsi="Times New Roman" w:cs="Times New Roman"/>
          <w:color w:val="010101"/>
          <w:sz w:val="24"/>
          <w:szCs w:val="24"/>
          <w:lang w:eastAsia="ru-RU"/>
        </w:rPr>
        <w:t>Imperative</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mood</w:t>
      </w:r>
      <w:proofErr w:type="spellEnd"/>
      <w:r w:rsidRPr="008E0615">
        <w:rPr>
          <w:rFonts w:ascii="Times New Roman" w:eastAsia="Times New Roman" w:hAnsi="Times New Roman" w:cs="Times New Roman"/>
          <w:color w:val="010101"/>
          <w:sz w:val="24"/>
          <w:szCs w:val="24"/>
          <w:lang w:eastAsia="ru-RU"/>
        </w:rPr>
        <w:t xml:space="preserve">, игра в команды с помощью дидактического помощника Буратино: </w:t>
      </w:r>
      <w:proofErr w:type="spellStart"/>
      <w:r w:rsidRPr="008E0615">
        <w:rPr>
          <w:rFonts w:ascii="Times New Roman" w:eastAsia="Times New Roman" w:hAnsi="Times New Roman" w:cs="Times New Roman"/>
          <w:color w:val="010101"/>
          <w:sz w:val="24"/>
          <w:szCs w:val="24"/>
          <w:lang w:eastAsia="ru-RU"/>
        </w:rPr>
        <w:t>Pinoccio</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says</w:t>
      </w:r>
      <w:proofErr w:type="spellEnd"/>
      <w:proofErr w:type="gramStart"/>
      <w:r w:rsidRPr="008E0615">
        <w:rPr>
          <w:rFonts w:ascii="Times New Roman" w:eastAsia="Times New Roman" w:hAnsi="Times New Roman" w:cs="Times New Roman"/>
          <w:color w:val="010101"/>
          <w:sz w:val="24"/>
          <w:szCs w:val="24"/>
          <w:lang w:eastAsia="ru-RU"/>
        </w:rPr>
        <w:t xml:space="preserve"> :</w:t>
      </w:r>
      <w:proofErr w:type="gram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Stand</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up</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Sit</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down</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Raise</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your</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hands</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Clap</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your</w:t>
      </w:r>
      <w:proofErr w:type="spellEnd"/>
      <w:r w:rsidRPr="008E0615">
        <w:rPr>
          <w:rFonts w:ascii="Times New Roman" w:eastAsia="Times New Roman" w:hAnsi="Times New Roman" w:cs="Times New Roman"/>
          <w:color w:val="010101"/>
          <w:sz w:val="24"/>
          <w:szCs w:val="24"/>
          <w:lang w:eastAsia="ru-RU"/>
        </w:rPr>
        <w:t xml:space="preserve"> </w:t>
      </w:r>
      <w:proofErr w:type="spellStart"/>
      <w:r w:rsidRPr="008E0615">
        <w:rPr>
          <w:rFonts w:ascii="Times New Roman" w:eastAsia="Times New Roman" w:hAnsi="Times New Roman" w:cs="Times New Roman"/>
          <w:color w:val="010101"/>
          <w:sz w:val="24"/>
          <w:szCs w:val="24"/>
          <w:lang w:eastAsia="ru-RU"/>
        </w:rPr>
        <w:t>hands</w:t>
      </w:r>
      <w:proofErr w:type="spellEnd"/>
      <w:proofErr w:type="gramStart"/>
      <w:r w:rsidRPr="008E0615">
        <w:rPr>
          <w:rFonts w:ascii="Times New Roman" w:eastAsia="Times New Roman" w:hAnsi="Times New Roman" w:cs="Times New Roman"/>
          <w:color w:val="010101"/>
          <w:sz w:val="24"/>
          <w:szCs w:val="24"/>
          <w:lang w:eastAsia="ru-RU"/>
        </w:rPr>
        <w:t xml:space="preserve"> !</w:t>
      </w:r>
      <w:proofErr w:type="gramEnd"/>
      <w:r w:rsidRPr="008E0615">
        <w:rPr>
          <w:rFonts w:ascii="Times New Roman" w:eastAsia="Times New Roman" w:hAnsi="Times New Roman" w:cs="Times New Roman"/>
          <w:color w:val="010101"/>
          <w:sz w:val="24"/>
          <w:szCs w:val="24"/>
          <w:lang w:eastAsia="ru-RU"/>
        </w:rPr>
        <w:t>”. </w:t>
      </w:r>
      <w:proofErr w:type="spellStart"/>
      <w:r w:rsidRPr="008E0615">
        <w:rPr>
          <w:rFonts w:ascii="Times New Roman" w:eastAsia="Times New Roman" w:hAnsi="Times New Roman" w:cs="Times New Roman"/>
          <w:color w:val="010101"/>
          <w:sz w:val="24"/>
          <w:szCs w:val="24"/>
          <w:lang w:eastAsia="ru-RU"/>
        </w:rPr>
        <w:t>Детидолжнывыполнятькоманды</w:t>
      </w:r>
      <w:proofErr w:type="gramStart"/>
      <w:r w:rsidRPr="008E0615">
        <w:rPr>
          <w:rFonts w:ascii="Times New Roman" w:eastAsia="Times New Roman" w:hAnsi="Times New Roman" w:cs="Times New Roman"/>
          <w:color w:val="010101"/>
          <w:sz w:val="24"/>
          <w:szCs w:val="24"/>
          <w:lang w:eastAsia="ru-RU"/>
        </w:rPr>
        <w:t>.Б</w:t>
      </w:r>
      <w:proofErr w:type="gramEnd"/>
      <w:r w:rsidRPr="008E0615">
        <w:rPr>
          <w:rFonts w:ascii="Times New Roman" w:eastAsia="Times New Roman" w:hAnsi="Times New Roman" w:cs="Times New Roman"/>
          <w:color w:val="010101"/>
          <w:sz w:val="24"/>
          <w:szCs w:val="24"/>
          <w:lang w:eastAsia="ru-RU"/>
        </w:rPr>
        <w:t>уратино</w:t>
      </w:r>
      <w:proofErr w:type="spellEnd"/>
      <w:r w:rsidRPr="008E0615">
        <w:rPr>
          <w:rFonts w:ascii="Times New Roman" w:eastAsia="Times New Roman" w:hAnsi="Times New Roman" w:cs="Times New Roman"/>
          <w:color w:val="010101"/>
          <w:sz w:val="24"/>
          <w:szCs w:val="24"/>
          <w:lang w:eastAsia="ru-RU"/>
        </w:rPr>
        <w:t xml:space="preserve"> может продолжить команды такого рода или усложнить их.</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 В группу подготовительных игр входят грамматические, лексические, логические, фонетические и орфографические игры, способствующие формированию речевых навыков. Большинство из таких игр могут быть </w:t>
      </w:r>
      <w:proofErr w:type="gramStart"/>
      <w:r w:rsidRPr="008E0615">
        <w:rPr>
          <w:rFonts w:ascii="Times New Roman" w:eastAsia="Times New Roman" w:hAnsi="Times New Roman" w:cs="Times New Roman"/>
          <w:color w:val="010101"/>
          <w:sz w:val="24"/>
          <w:szCs w:val="24"/>
          <w:lang w:eastAsia="ru-RU"/>
        </w:rPr>
        <w:t>использованы</w:t>
      </w:r>
      <w:proofErr w:type="gramEnd"/>
      <w:r w:rsidRPr="008E0615">
        <w:rPr>
          <w:rFonts w:ascii="Times New Roman" w:eastAsia="Times New Roman" w:hAnsi="Times New Roman" w:cs="Times New Roman"/>
          <w:color w:val="010101"/>
          <w:sz w:val="24"/>
          <w:szCs w:val="24"/>
          <w:lang w:eastAsia="ru-RU"/>
        </w:rPr>
        <w:t xml:space="preserve"> в качестве тренировочных упражнений. Творческие игры способствуют дальнейшему развитию речевых навыков и умений.</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Особого внимания заслуживает то, что по целям и задачам обучения учебные игры, используемые на занятиях по иностранному языку, можно разделить </w:t>
      </w:r>
      <w:proofErr w:type="gramStart"/>
      <w:r w:rsidRPr="008E0615">
        <w:rPr>
          <w:rFonts w:ascii="Times New Roman" w:eastAsia="Times New Roman" w:hAnsi="Times New Roman" w:cs="Times New Roman"/>
          <w:color w:val="010101"/>
          <w:sz w:val="24"/>
          <w:szCs w:val="24"/>
          <w:lang w:eastAsia="ru-RU"/>
        </w:rPr>
        <w:t>на</w:t>
      </w:r>
      <w:proofErr w:type="gramEnd"/>
      <w:r w:rsidRPr="008E0615">
        <w:rPr>
          <w:rFonts w:ascii="Times New Roman" w:eastAsia="Times New Roman" w:hAnsi="Times New Roman" w:cs="Times New Roman"/>
          <w:color w:val="010101"/>
          <w:sz w:val="24"/>
          <w:szCs w:val="24"/>
          <w:lang w:eastAsia="ru-RU"/>
        </w:rPr>
        <w:t xml:space="preserve"> языковые (или аспектные) и на речевые. Языковые игры, помогая усвоить различные аспекты языка, делятся соответственно </w:t>
      </w:r>
      <w:proofErr w:type="gramStart"/>
      <w:r w:rsidRPr="008E0615">
        <w:rPr>
          <w:rFonts w:ascii="Times New Roman" w:eastAsia="Times New Roman" w:hAnsi="Times New Roman" w:cs="Times New Roman"/>
          <w:color w:val="010101"/>
          <w:sz w:val="24"/>
          <w:szCs w:val="24"/>
          <w:lang w:eastAsia="ru-RU"/>
        </w:rPr>
        <w:t>на</w:t>
      </w:r>
      <w:proofErr w:type="gramEnd"/>
      <w:r w:rsidRPr="008E0615">
        <w:rPr>
          <w:rFonts w:ascii="Times New Roman" w:eastAsia="Times New Roman" w:hAnsi="Times New Roman" w:cs="Times New Roman"/>
          <w:color w:val="010101"/>
          <w:sz w:val="24"/>
          <w:szCs w:val="24"/>
          <w:lang w:eastAsia="ru-RU"/>
        </w:rPr>
        <w:t xml:space="preserve"> фонетические, лексические, грамматические, синтаксические, стилистические. Речевые игры нацелены на формирование умения в одном или нескольких видах речевой деятельности. </w:t>
      </w:r>
      <w:proofErr w:type="gramStart"/>
      <w:r w:rsidRPr="008E0615">
        <w:rPr>
          <w:rFonts w:ascii="Times New Roman" w:eastAsia="Times New Roman" w:hAnsi="Times New Roman" w:cs="Times New Roman"/>
          <w:color w:val="010101"/>
          <w:sz w:val="24"/>
          <w:szCs w:val="24"/>
          <w:lang w:eastAsia="ru-RU"/>
        </w:rPr>
        <w:t>По форме проведения выделяют игры предметные, подвижные с вербальным компонентом, сюжетные или ситуационные, ролевые, игры - соревнования, интеллектуальные игры (ребусы, кроссворды, чайнворды, шарады, викторины и т.д.), игры – взаимодействия (коммуникативные, интерактивные).</w:t>
      </w:r>
      <w:proofErr w:type="gramEnd"/>
      <w:r w:rsidRPr="008E0615">
        <w:rPr>
          <w:rFonts w:ascii="Times New Roman" w:eastAsia="Times New Roman" w:hAnsi="Times New Roman" w:cs="Times New Roman"/>
          <w:color w:val="010101"/>
          <w:sz w:val="24"/>
          <w:szCs w:val="24"/>
          <w:lang w:eastAsia="ru-RU"/>
        </w:rPr>
        <w:t xml:space="preserve"> По способу организации игры бывают компьютерные и некомпьютерные, письменные и устные, с опорами и без опор, имитационно – моделирующие и креативные и т.д. По степени сложности выполняемых действий все учебные игры подразделяются на “простые” (</w:t>
      </w:r>
      <w:proofErr w:type="spellStart"/>
      <w:r w:rsidRPr="008E0615">
        <w:rPr>
          <w:rFonts w:ascii="Times New Roman" w:eastAsia="Times New Roman" w:hAnsi="Times New Roman" w:cs="Times New Roman"/>
          <w:color w:val="010101"/>
          <w:sz w:val="24"/>
          <w:szCs w:val="24"/>
          <w:lang w:eastAsia="ru-RU"/>
        </w:rPr>
        <w:t>моноситуационные</w:t>
      </w:r>
      <w:proofErr w:type="spellEnd"/>
      <w:r w:rsidRPr="008E0615">
        <w:rPr>
          <w:rFonts w:ascii="Times New Roman" w:eastAsia="Times New Roman" w:hAnsi="Times New Roman" w:cs="Times New Roman"/>
          <w:color w:val="010101"/>
          <w:sz w:val="24"/>
          <w:szCs w:val="24"/>
          <w:lang w:eastAsia="ru-RU"/>
        </w:rPr>
        <w:t>) и “сложные” (</w:t>
      </w:r>
      <w:proofErr w:type="spellStart"/>
      <w:r w:rsidRPr="008E0615">
        <w:rPr>
          <w:rFonts w:ascii="Times New Roman" w:eastAsia="Times New Roman" w:hAnsi="Times New Roman" w:cs="Times New Roman"/>
          <w:color w:val="010101"/>
          <w:sz w:val="24"/>
          <w:szCs w:val="24"/>
          <w:lang w:eastAsia="ru-RU"/>
        </w:rPr>
        <w:t>полиситуационные</w:t>
      </w:r>
      <w:proofErr w:type="spellEnd"/>
      <w:r w:rsidRPr="008E0615">
        <w:rPr>
          <w:rFonts w:ascii="Times New Roman" w:eastAsia="Times New Roman" w:hAnsi="Times New Roman" w:cs="Times New Roman"/>
          <w:color w:val="010101"/>
          <w:sz w:val="24"/>
          <w:szCs w:val="24"/>
          <w:lang w:eastAsia="ru-RU"/>
        </w:rPr>
        <w:t>), а по длительности проведения они делятся на продолжительные и непродолжительные. По количественному составу участников игры подразделяются на индивидуальные и парные, групповые, коллективные и командные.</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Параллельно отметим, что немаловажным для методической науки является вопрос о месте учебной игры на уроке. Место игры в ходе урока, а так же ее продолжительность зависят от множества факторов, которые необходимо учитывать при планировании </w:t>
      </w:r>
      <w:r w:rsidRPr="008E0615">
        <w:rPr>
          <w:rFonts w:ascii="Times New Roman" w:eastAsia="Times New Roman" w:hAnsi="Times New Roman" w:cs="Times New Roman"/>
          <w:color w:val="010101"/>
          <w:sz w:val="24"/>
          <w:szCs w:val="24"/>
          <w:lang w:eastAsia="ru-RU"/>
        </w:rPr>
        <w:lastRenderedPageBreak/>
        <w:t xml:space="preserve">занятия. К назначенным факторам можно отнести: уровень </w:t>
      </w:r>
      <w:proofErr w:type="spellStart"/>
      <w:r w:rsidRPr="008E0615">
        <w:rPr>
          <w:rFonts w:ascii="Times New Roman" w:eastAsia="Times New Roman" w:hAnsi="Times New Roman" w:cs="Times New Roman"/>
          <w:color w:val="010101"/>
          <w:sz w:val="24"/>
          <w:szCs w:val="24"/>
          <w:lang w:eastAsia="ru-RU"/>
        </w:rPr>
        <w:t>обученности</w:t>
      </w:r>
      <w:proofErr w:type="spellEnd"/>
      <w:r w:rsidRPr="008E0615">
        <w:rPr>
          <w:rFonts w:ascii="Times New Roman" w:eastAsia="Times New Roman" w:hAnsi="Times New Roman" w:cs="Times New Roman"/>
          <w:color w:val="010101"/>
          <w:sz w:val="24"/>
          <w:szCs w:val="24"/>
          <w:lang w:eastAsia="ru-RU"/>
        </w:rPr>
        <w:t xml:space="preserve"> учащихся, уровень их обучаемости, степень сложности изучаемого или контролируемого иноязычного материала, а так же конкретные цели, задачи и условия определенного учебного занятия.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Игры могут быть разделены на два класса по важности для процесса обучения ИЯ: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Языковые или аспектные, </w:t>
      </w:r>
      <w:proofErr w:type="gramStart"/>
      <w:r w:rsidRPr="008E0615">
        <w:rPr>
          <w:rFonts w:ascii="Times New Roman" w:eastAsia="Times New Roman" w:hAnsi="Times New Roman" w:cs="Times New Roman"/>
          <w:color w:val="010101"/>
          <w:sz w:val="24"/>
          <w:szCs w:val="24"/>
          <w:lang w:eastAsia="ru-RU"/>
        </w:rPr>
        <w:t>следовательно</w:t>
      </w:r>
      <w:proofErr w:type="gramEnd"/>
      <w:r w:rsidRPr="008E0615">
        <w:rPr>
          <w:rFonts w:ascii="Times New Roman" w:eastAsia="Times New Roman" w:hAnsi="Times New Roman" w:cs="Times New Roman"/>
          <w:color w:val="010101"/>
          <w:sz w:val="24"/>
          <w:szCs w:val="24"/>
          <w:lang w:eastAsia="ru-RU"/>
        </w:rPr>
        <w:t xml:space="preserve"> фонетические (ФИ), лексические (ЛИ), грамматические (ГИ) игры;</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Речевые или </w:t>
      </w:r>
      <w:proofErr w:type="spellStart"/>
      <w:r w:rsidRPr="008E0615">
        <w:rPr>
          <w:rFonts w:ascii="Times New Roman" w:eastAsia="Times New Roman" w:hAnsi="Times New Roman" w:cs="Times New Roman"/>
          <w:color w:val="010101"/>
          <w:sz w:val="24"/>
          <w:szCs w:val="24"/>
          <w:lang w:eastAsia="ru-RU"/>
        </w:rPr>
        <w:t>видо</w:t>
      </w:r>
      <w:proofErr w:type="spellEnd"/>
      <w:r w:rsidRPr="008E0615">
        <w:rPr>
          <w:rFonts w:ascii="Times New Roman" w:eastAsia="Times New Roman" w:hAnsi="Times New Roman" w:cs="Times New Roman"/>
          <w:color w:val="010101"/>
          <w:sz w:val="24"/>
          <w:szCs w:val="24"/>
          <w:lang w:eastAsia="ru-RU"/>
        </w:rPr>
        <w:t xml:space="preserve">-речевые, следовательно, игры для обучения </w:t>
      </w:r>
      <w:proofErr w:type="spellStart"/>
      <w:r w:rsidRPr="008E0615">
        <w:rPr>
          <w:rFonts w:ascii="Times New Roman" w:eastAsia="Times New Roman" w:hAnsi="Times New Roman" w:cs="Times New Roman"/>
          <w:color w:val="010101"/>
          <w:sz w:val="24"/>
          <w:szCs w:val="24"/>
          <w:lang w:eastAsia="ru-RU"/>
        </w:rPr>
        <w:t>аудированию</w:t>
      </w:r>
      <w:proofErr w:type="spellEnd"/>
      <w:r w:rsidRPr="008E0615">
        <w:rPr>
          <w:rFonts w:ascii="Times New Roman" w:eastAsia="Times New Roman" w:hAnsi="Times New Roman" w:cs="Times New Roman"/>
          <w:color w:val="010101"/>
          <w:sz w:val="24"/>
          <w:szCs w:val="24"/>
          <w:lang w:eastAsia="ru-RU"/>
        </w:rPr>
        <w:t>, говорению, чтению и письму.</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Аспектные (языковые) игры предназначены для формирования произносительных, лексических и грамматических навыков. Помогая усвоить аспекты языка, они делятся </w:t>
      </w:r>
      <w:proofErr w:type="gramStart"/>
      <w:r w:rsidRPr="008E0615">
        <w:rPr>
          <w:rFonts w:ascii="Times New Roman" w:eastAsia="Times New Roman" w:hAnsi="Times New Roman" w:cs="Times New Roman"/>
          <w:color w:val="010101"/>
          <w:sz w:val="24"/>
          <w:szCs w:val="24"/>
          <w:lang w:eastAsia="ru-RU"/>
        </w:rPr>
        <w:t>на</w:t>
      </w:r>
      <w:proofErr w:type="gramEnd"/>
      <w:r w:rsidRPr="008E0615">
        <w:rPr>
          <w:rFonts w:ascii="Times New Roman" w:eastAsia="Times New Roman" w:hAnsi="Times New Roman" w:cs="Times New Roman"/>
          <w:color w:val="010101"/>
          <w:sz w:val="24"/>
          <w:szCs w:val="24"/>
          <w:lang w:eastAsia="ru-RU"/>
        </w:rPr>
        <w:t xml:space="preserve"> фонетические, лексические и грамматические. Здесь важно подчеркнуть, что деление языковых игр условно, так как невозможно изучить лексику без фонетики, или грамматику без лексики. Фонетические игры. Главная цель фонетических игр – постановка (коррекция) произношения, тренировка в произношении звуков в словах, фразах, отработка интонации. Используются они регулярно, большей частью на начальном этапе обучения иностранному языку в качестве иллюстрации и упражнения для отработки наиболее сложных для произношения звуков, интонации. По мере продвижения вперёд фонетические игры реализуются на уровне слов, предложений, рифмовок, скороговорок, стихов, песен. Лексические игры сосредоточивают внимание учащихся исключительно на лексическом материале и имеют целью помочь им в приобретении и расширении словарного запаса, проиллюстрировать и отработать употребление слов в ситуациях общения. Они активизируют речемыслительную деятельность учащихся и развивают их речевую реакцию. Грамматические игры призваны обеспечить умения учащихся практически применять знания по грамматике ИЯ, активизируя их мыслительную деятельность.</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proofErr w:type="spellStart"/>
      <w:r w:rsidRPr="008E0615">
        <w:rPr>
          <w:rFonts w:ascii="Times New Roman" w:eastAsia="Times New Roman" w:hAnsi="Times New Roman" w:cs="Times New Roman"/>
          <w:color w:val="010101"/>
          <w:sz w:val="24"/>
          <w:szCs w:val="24"/>
          <w:lang w:eastAsia="ru-RU"/>
        </w:rPr>
        <w:t>Видо</w:t>
      </w:r>
      <w:proofErr w:type="spellEnd"/>
      <w:r w:rsidRPr="008E0615">
        <w:rPr>
          <w:rFonts w:ascii="Times New Roman" w:eastAsia="Times New Roman" w:hAnsi="Times New Roman" w:cs="Times New Roman"/>
          <w:color w:val="010101"/>
          <w:sz w:val="24"/>
          <w:szCs w:val="24"/>
          <w:lang w:eastAsia="ru-RU"/>
        </w:rPr>
        <w:t xml:space="preserve">-речевые (речевые) игры учат умению пользоваться языковыми средствами в процессе совершенствования речевого акта (монологического, диалогического, письменного или устного) и отталкиваются от конкретной ситуации, в которой осуществляется речевое действие. Каждому виду речевой деятельности будет соответствовать и определенный вид игры: игры для обучения чтению и </w:t>
      </w:r>
      <w:proofErr w:type="spellStart"/>
      <w:r w:rsidRPr="008E0615">
        <w:rPr>
          <w:rFonts w:ascii="Times New Roman" w:eastAsia="Times New Roman" w:hAnsi="Times New Roman" w:cs="Times New Roman"/>
          <w:color w:val="010101"/>
          <w:sz w:val="24"/>
          <w:szCs w:val="24"/>
          <w:lang w:eastAsia="ru-RU"/>
        </w:rPr>
        <w:t>аудированию</w:t>
      </w:r>
      <w:proofErr w:type="spellEnd"/>
      <w:r w:rsidRPr="008E0615">
        <w:rPr>
          <w:rFonts w:ascii="Times New Roman" w:eastAsia="Times New Roman" w:hAnsi="Times New Roman" w:cs="Times New Roman"/>
          <w:color w:val="010101"/>
          <w:sz w:val="24"/>
          <w:szCs w:val="24"/>
          <w:lang w:eastAsia="ru-RU"/>
        </w:rPr>
        <w:t xml:space="preserve">, для обучения говорению, для обучения письму, а также смешанные игры. Игры для обучения </w:t>
      </w:r>
      <w:proofErr w:type="spellStart"/>
      <w:r w:rsidRPr="008E0615">
        <w:rPr>
          <w:rFonts w:ascii="Times New Roman" w:eastAsia="Times New Roman" w:hAnsi="Times New Roman" w:cs="Times New Roman"/>
          <w:color w:val="010101"/>
          <w:sz w:val="24"/>
          <w:szCs w:val="24"/>
          <w:lang w:eastAsia="ru-RU"/>
        </w:rPr>
        <w:t>аудированию</w:t>
      </w:r>
      <w:proofErr w:type="spellEnd"/>
      <w:r w:rsidRPr="008E0615">
        <w:rPr>
          <w:rFonts w:ascii="Times New Roman" w:eastAsia="Times New Roman" w:hAnsi="Times New Roman" w:cs="Times New Roman"/>
          <w:color w:val="010101"/>
          <w:sz w:val="24"/>
          <w:szCs w:val="24"/>
          <w:lang w:eastAsia="ru-RU"/>
        </w:rPr>
        <w:t xml:space="preserve"> и чтению призваны помочь в решении задач, связанных с </w:t>
      </w:r>
      <w:proofErr w:type="gramStart"/>
      <w:r w:rsidRPr="008E0615">
        <w:rPr>
          <w:rFonts w:ascii="Times New Roman" w:eastAsia="Times New Roman" w:hAnsi="Times New Roman" w:cs="Times New Roman"/>
          <w:color w:val="010101"/>
          <w:sz w:val="24"/>
          <w:szCs w:val="24"/>
          <w:lang w:eastAsia="ru-RU"/>
        </w:rPr>
        <w:t>обучением</w:t>
      </w:r>
      <w:proofErr w:type="gramEnd"/>
      <w:r w:rsidRPr="008E0615">
        <w:rPr>
          <w:rFonts w:ascii="Times New Roman" w:eastAsia="Times New Roman" w:hAnsi="Times New Roman" w:cs="Times New Roman"/>
          <w:color w:val="010101"/>
          <w:sz w:val="24"/>
          <w:szCs w:val="24"/>
          <w:lang w:eastAsia="ru-RU"/>
        </w:rPr>
        <w:t xml:space="preserve"> данным видам речевой деятельности, и нацелены на формирование и развитие соответствующих интеллектуальных умений. Снабжая учащихся средствами и примерами работы с текстом, эти игры учат извлекать из него необходимую и важную информацию. Игры для обучения говорению и письму связаны с формированием и развитием умений, требуемых для осуществления продуктивных видов речевой деятельности, и, как правило, на начальном этапе данные игры предполагают следование образцу.</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Очень эффективный способ развития наблюдательности и сообразительности у детей – вербальные загадки. Во время их использования образное представление логической задачи создает предпосылки не только для активного наблюдения ребенком предметов окружающей действительности в процессе выделения у них типичного и характерного, но и для сознания возможных неожиданных параллелей в представлениях об этих предметах, что в комплексе способствует многогранному восприятию мира.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Вербальные загадки классифицируются как:</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lastRenderedPageBreak/>
        <w:t xml:space="preserve">- собственно </w:t>
      </w:r>
      <w:proofErr w:type="gramStart"/>
      <w:r w:rsidRPr="008E0615">
        <w:rPr>
          <w:rFonts w:ascii="Times New Roman" w:eastAsia="Times New Roman" w:hAnsi="Times New Roman" w:cs="Times New Roman"/>
          <w:color w:val="010101"/>
          <w:sz w:val="24"/>
          <w:szCs w:val="24"/>
          <w:lang w:eastAsia="ru-RU"/>
        </w:rPr>
        <w:t>вербальные</w:t>
      </w:r>
      <w:proofErr w:type="gramEnd"/>
      <w:r w:rsidRPr="008E0615">
        <w:rPr>
          <w:rFonts w:ascii="Times New Roman" w:eastAsia="Times New Roman" w:hAnsi="Times New Roman" w:cs="Times New Roman"/>
          <w:color w:val="010101"/>
          <w:sz w:val="24"/>
          <w:szCs w:val="24"/>
          <w:lang w:eastAsia="ru-RU"/>
        </w:rPr>
        <w:t>, которые закреплены в речевом опыте носителя языка;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учебные вербальные загадки, специально созданные учителем для реализации определенных учебных задач.</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Собственно вербальные загадки в свою очередь разделяются </w:t>
      </w:r>
      <w:proofErr w:type="gramStart"/>
      <w:r w:rsidRPr="008E0615">
        <w:rPr>
          <w:rFonts w:ascii="Times New Roman" w:eastAsia="Times New Roman" w:hAnsi="Times New Roman" w:cs="Times New Roman"/>
          <w:color w:val="010101"/>
          <w:sz w:val="24"/>
          <w:szCs w:val="24"/>
          <w:lang w:eastAsia="ru-RU"/>
        </w:rPr>
        <w:t>на</w:t>
      </w:r>
      <w:proofErr w:type="gramEnd"/>
      <w:r w:rsidRPr="008E0615">
        <w:rPr>
          <w:rFonts w:ascii="Times New Roman" w:eastAsia="Times New Roman" w:hAnsi="Times New Roman" w:cs="Times New Roman"/>
          <w:color w:val="010101"/>
          <w:sz w:val="24"/>
          <w:szCs w:val="24"/>
          <w:lang w:eastAsia="ru-RU"/>
        </w:rPr>
        <w:t>:</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загадки-описания, которые содержат перечисление признаков неизвестного предмета, при этом текст передается в рифмованной форме;</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загадк</w:t>
      </w:r>
      <w:proofErr w:type="gramStart"/>
      <w:r w:rsidRPr="008E0615">
        <w:rPr>
          <w:rFonts w:ascii="Times New Roman" w:eastAsia="Times New Roman" w:hAnsi="Times New Roman" w:cs="Times New Roman"/>
          <w:color w:val="010101"/>
          <w:sz w:val="24"/>
          <w:szCs w:val="24"/>
          <w:lang w:eastAsia="ru-RU"/>
        </w:rPr>
        <w:t>и-</w:t>
      </w:r>
      <w:proofErr w:type="gramEnd"/>
      <w:r w:rsidRPr="008E0615">
        <w:rPr>
          <w:rFonts w:ascii="Times New Roman" w:eastAsia="Times New Roman" w:hAnsi="Times New Roman" w:cs="Times New Roman"/>
          <w:color w:val="010101"/>
          <w:sz w:val="24"/>
          <w:szCs w:val="24"/>
          <w:lang w:eastAsia="ru-RU"/>
        </w:rPr>
        <w:t xml:space="preserve"> противопоставления, построенные на основе отрицательных сравнений; отгадывание их идет путем поочередного сопоставления различных и в то же время сходных предметов, выделения в них общих признаков;</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 xml:space="preserve">- загадки-метафоры построены на проникновение скрытого смысла метафоры, </w:t>
      </w:r>
      <w:proofErr w:type="gramStart"/>
      <w:r w:rsidRPr="008E0615">
        <w:rPr>
          <w:rFonts w:ascii="Times New Roman" w:eastAsia="Times New Roman" w:hAnsi="Times New Roman" w:cs="Times New Roman"/>
          <w:color w:val="010101"/>
          <w:sz w:val="24"/>
          <w:szCs w:val="24"/>
          <w:lang w:eastAsia="ru-RU"/>
        </w:rPr>
        <w:t>сопоставлении</w:t>
      </w:r>
      <w:proofErr w:type="gramEnd"/>
      <w:r w:rsidRPr="008E0615">
        <w:rPr>
          <w:rFonts w:ascii="Times New Roman" w:eastAsia="Times New Roman" w:hAnsi="Times New Roman" w:cs="Times New Roman"/>
          <w:color w:val="010101"/>
          <w:sz w:val="24"/>
          <w:szCs w:val="24"/>
          <w:lang w:eastAsia="ru-RU"/>
        </w:rPr>
        <w:t>, сравнении явлений разных областей, попытки увидеть в них черты сходства.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Что касается учебных загадок, по меткому высказыванию К.Д. Ушинского, загадки доставляют уму ребенка полезное упражнение. По мнению современных педагогов “процесс отгадывания” является своеобразной гимнастикой, мобилизующей и тренирующей умственные силы ребенка. Отгадывание загадок дисциплинирует ум, приучая детей к четкой логике, к рассуждению и доказательству”.</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Весьма благоприятной для более широкого использования игр или поисково-игровых задач на уроках ИЯ является компьютер. Основная педагогическая цель развивающих и обучающих игровых компьютерных программ - использование их как средства формирования в игре творческой, интеллектуально активной личности ребенка.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Итак, игра - это творчество. Благодаря игре, возрастает потребность в творческой деятельности в поисках возможных путей и средств актуализации накопленных знаний, навыков и умений. Помимо этого, игры позволяют создать на уроке благоприятный эмоциональный фон, что ведет к снятию языкового барьера, способствует развитию учебной мотивации, повышает интерес к предмету.</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Результат проведенного исследования по проблеме использования игровой методики в системе занятий по иностранному языку, позволяет сформулировать важные для реализации игровой технологии положения: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1) Традиции образовательного процесса неразрывно связаны с игровой деятельностью ребенка. Игра занимает важное место в жизни младшего школьника, являясь для него средством познания действительности. Игра способствует также непроизвольному запоминанию, которое является преобладающим у младших школьников, она содействует синтетическому восприятию, являющемуся ведущим в детском возрасте.</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2) Основным успехом достижения успеха обучения ИЯ является системность использования учебных игр в зависимости от цели урока;</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3) Развитию у младших школьников восприятия, мышления, творческого воображения и памяти будет способствовать включение в традиционную методику поисково-игровых задач, что позволит создать разноплановую иноязычную деятельность школьников на уроках ИЯ с элементами проблемного обучения.</w:t>
      </w:r>
    </w:p>
    <w:p w:rsidR="00814023" w:rsidRPr="008E0615" w:rsidRDefault="00814023" w:rsidP="008E0615">
      <w:pPr>
        <w:spacing w:after="0"/>
        <w:ind w:firstLine="709"/>
        <w:jc w:val="both"/>
        <w:rPr>
          <w:rFonts w:ascii="Times New Roman" w:eastAsia="Times New Roman" w:hAnsi="Times New Roman" w:cs="Times New Roman"/>
          <w:color w:val="010101"/>
          <w:sz w:val="24"/>
          <w:szCs w:val="24"/>
          <w:lang w:eastAsia="ru-RU"/>
        </w:rPr>
      </w:pPr>
      <w:r w:rsidRPr="008E0615">
        <w:rPr>
          <w:rFonts w:ascii="Times New Roman" w:eastAsia="Times New Roman" w:hAnsi="Times New Roman" w:cs="Times New Roman"/>
          <w:color w:val="010101"/>
          <w:sz w:val="24"/>
          <w:szCs w:val="24"/>
          <w:lang w:eastAsia="ru-RU"/>
        </w:rPr>
        <w:t>Приведенные в приложении к данной работе образцы различных типов поисково-игровых задач и игр позволяют решить задачу актуализации мыслительной и речемыслительной деятельности школьников на уроках ИЯ и создать благоприятные условия для развития интеллекта и языковой компетенции учащихся.</w:t>
      </w:r>
    </w:p>
    <w:p w:rsidR="00425236" w:rsidRPr="008E0615" w:rsidRDefault="00425236" w:rsidP="008E0615">
      <w:pPr>
        <w:spacing w:after="0"/>
        <w:ind w:firstLine="709"/>
        <w:jc w:val="both"/>
        <w:rPr>
          <w:rFonts w:ascii="Times New Roman" w:hAnsi="Times New Roman" w:cs="Times New Roman"/>
        </w:rPr>
      </w:pPr>
    </w:p>
    <w:sectPr w:rsidR="00425236" w:rsidRPr="008E0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23"/>
    <w:rsid w:val="00425236"/>
    <w:rsid w:val="00814023"/>
    <w:rsid w:val="008E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06162">
      <w:bodyDiv w:val="1"/>
      <w:marLeft w:val="0"/>
      <w:marRight w:val="0"/>
      <w:marTop w:val="0"/>
      <w:marBottom w:val="0"/>
      <w:divBdr>
        <w:top w:val="none" w:sz="0" w:space="0" w:color="auto"/>
        <w:left w:val="none" w:sz="0" w:space="0" w:color="auto"/>
        <w:bottom w:val="none" w:sz="0" w:space="0" w:color="auto"/>
        <w:right w:val="none" w:sz="0" w:space="0" w:color="auto"/>
      </w:divBdr>
      <w:divsChild>
        <w:div w:id="1540630579">
          <w:marLeft w:val="0"/>
          <w:marRight w:val="0"/>
          <w:marTop w:val="0"/>
          <w:marBottom w:val="240"/>
          <w:divBdr>
            <w:top w:val="none" w:sz="0" w:space="0" w:color="auto"/>
            <w:left w:val="none" w:sz="0" w:space="0" w:color="auto"/>
            <w:bottom w:val="none" w:sz="0" w:space="0" w:color="auto"/>
            <w:right w:val="none" w:sz="0" w:space="0" w:color="auto"/>
          </w:divBdr>
        </w:div>
        <w:div w:id="869489737">
          <w:marLeft w:val="0"/>
          <w:marRight w:val="0"/>
          <w:marTop w:val="0"/>
          <w:marBottom w:val="240"/>
          <w:divBdr>
            <w:top w:val="none" w:sz="0" w:space="0" w:color="auto"/>
            <w:left w:val="none" w:sz="0" w:space="0" w:color="auto"/>
            <w:bottom w:val="none" w:sz="0" w:space="0" w:color="auto"/>
            <w:right w:val="none" w:sz="0" w:space="0" w:color="auto"/>
          </w:divBdr>
        </w:div>
        <w:div w:id="167603385">
          <w:marLeft w:val="0"/>
          <w:marRight w:val="0"/>
          <w:marTop w:val="0"/>
          <w:marBottom w:val="240"/>
          <w:divBdr>
            <w:top w:val="none" w:sz="0" w:space="0" w:color="auto"/>
            <w:left w:val="none" w:sz="0" w:space="0" w:color="auto"/>
            <w:bottom w:val="none" w:sz="0" w:space="0" w:color="auto"/>
            <w:right w:val="none" w:sz="0" w:space="0" w:color="auto"/>
          </w:divBdr>
        </w:div>
        <w:div w:id="582295392">
          <w:marLeft w:val="0"/>
          <w:marRight w:val="0"/>
          <w:marTop w:val="0"/>
          <w:marBottom w:val="240"/>
          <w:divBdr>
            <w:top w:val="none" w:sz="0" w:space="0" w:color="auto"/>
            <w:left w:val="none" w:sz="0" w:space="0" w:color="auto"/>
            <w:bottom w:val="none" w:sz="0" w:space="0" w:color="auto"/>
            <w:right w:val="none" w:sz="0" w:space="0" w:color="auto"/>
          </w:divBdr>
        </w:div>
        <w:div w:id="775055518">
          <w:marLeft w:val="0"/>
          <w:marRight w:val="0"/>
          <w:marTop w:val="0"/>
          <w:marBottom w:val="240"/>
          <w:divBdr>
            <w:top w:val="none" w:sz="0" w:space="0" w:color="auto"/>
            <w:left w:val="none" w:sz="0" w:space="0" w:color="auto"/>
            <w:bottom w:val="none" w:sz="0" w:space="0" w:color="auto"/>
            <w:right w:val="none" w:sz="0" w:space="0" w:color="auto"/>
          </w:divBdr>
        </w:div>
        <w:div w:id="2711361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 Владимировна</cp:lastModifiedBy>
  <cp:revision>3</cp:revision>
  <dcterms:created xsi:type="dcterms:W3CDTF">2025-02-03T15:06:00Z</dcterms:created>
  <dcterms:modified xsi:type="dcterms:W3CDTF">2025-02-10T07:39:00Z</dcterms:modified>
</cp:coreProperties>
</file>